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E688D" w14:textId="77777777" w:rsidR="00E33099" w:rsidRDefault="00E33099" w:rsidP="00E33099">
      <w:pPr>
        <w:spacing w:after="0"/>
        <w:jc w:val="center"/>
        <w:rPr>
          <w:rFonts w:ascii="Times New Roman" w:hAnsi="Times New Roman"/>
          <w:b/>
          <w:i/>
          <w:sz w:val="36"/>
          <w:szCs w:val="36"/>
        </w:rPr>
      </w:pPr>
      <w:r w:rsidRPr="006B26A4">
        <w:rPr>
          <w:rFonts w:ascii="Times New Roman" w:hAnsi="Times New Roman"/>
          <w:b/>
          <w:i/>
          <w:sz w:val="36"/>
          <w:szCs w:val="36"/>
        </w:rPr>
        <w:t>Public Utility Commission of Texas</w:t>
      </w:r>
    </w:p>
    <w:p w14:paraId="589DEB99" w14:textId="77777777" w:rsidR="00E33099" w:rsidRPr="006B26A4" w:rsidRDefault="003F5062" w:rsidP="00E33099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pict w14:anchorId="517470F6">
          <v:rect id="_x0000_i1025" style="width:205.45pt;height:.05pt" o:hrpct="439" o:hralign="center" o:hrstd="t" o:hr="t" fillcolor="#a0a0a0" stroked="f"/>
        </w:pict>
      </w:r>
    </w:p>
    <w:p w14:paraId="3D642885" w14:textId="77777777" w:rsidR="00E33099" w:rsidRPr="006B26A4" w:rsidRDefault="00E33099" w:rsidP="00E33099">
      <w:pPr>
        <w:jc w:val="center"/>
        <w:rPr>
          <w:rFonts w:ascii="Times New Roman" w:hAnsi="Times New Roman"/>
          <w:sz w:val="36"/>
          <w:szCs w:val="36"/>
        </w:rPr>
      </w:pPr>
      <w:r w:rsidRPr="006B26A4">
        <w:rPr>
          <w:rFonts w:ascii="Times New Roman" w:hAnsi="Times New Roman"/>
          <w:b/>
          <w:sz w:val="36"/>
          <w:szCs w:val="36"/>
        </w:rPr>
        <w:t>Memorandum</w:t>
      </w:r>
    </w:p>
    <w:p w14:paraId="46734B49" w14:textId="77777777" w:rsidR="00E33099" w:rsidRPr="00DF232D" w:rsidRDefault="00E33099" w:rsidP="00E33099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DF232D">
        <w:rPr>
          <w:rFonts w:ascii="Times New Roman" w:eastAsia="Times New Roman" w:hAnsi="Times New Roman"/>
          <w:b/>
          <w:sz w:val="24"/>
          <w:szCs w:val="24"/>
        </w:rPr>
        <w:t>TO:</w:t>
      </w:r>
      <w:r w:rsidRPr="00DF232D"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>Central Records</w:t>
      </w:r>
    </w:p>
    <w:p w14:paraId="501C089C" w14:textId="77777777" w:rsidR="00E33099" w:rsidRPr="00DF232D" w:rsidRDefault="00E33099" w:rsidP="00E3309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E832163" w14:textId="1D6FD6BC" w:rsidR="00E33099" w:rsidRPr="00DF232D" w:rsidRDefault="00E33099" w:rsidP="00E33099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FROM</w:t>
      </w:r>
      <w:r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Pr="00DF232D">
        <w:rPr>
          <w:rFonts w:ascii="Times New Roman" w:eastAsia="Times New Roman" w:hAnsi="Times New Roman"/>
          <w:sz w:val="24"/>
          <w:szCs w:val="24"/>
        </w:rPr>
        <w:tab/>
      </w:r>
      <w:r w:rsidR="005C75DB">
        <w:rPr>
          <w:rFonts w:ascii="Times New Roman" w:eastAsia="Times New Roman" w:hAnsi="Times New Roman"/>
          <w:sz w:val="24"/>
          <w:szCs w:val="24"/>
        </w:rPr>
        <w:t>Kevin Pierce</w:t>
      </w:r>
      <w:r>
        <w:rPr>
          <w:rFonts w:ascii="Times New Roman" w:eastAsia="Times New Roman" w:hAnsi="Times New Roman"/>
          <w:sz w:val="24"/>
          <w:szCs w:val="24"/>
        </w:rPr>
        <w:t>, Legal Division</w:t>
      </w:r>
    </w:p>
    <w:p w14:paraId="67A4AF33" w14:textId="77777777" w:rsidR="00E33099" w:rsidRPr="00DF232D" w:rsidRDefault="00E33099" w:rsidP="00E3309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33E2285F" w14:textId="15626037" w:rsidR="00E33099" w:rsidRPr="00DF232D" w:rsidRDefault="00E33099" w:rsidP="00E33099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DF232D">
        <w:rPr>
          <w:rFonts w:ascii="Times New Roman" w:eastAsia="Times New Roman" w:hAnsi="Times New Roman"/>
          <w:b/>
          <w:sz w:val="24"/>
          <w:szCs w:val="24"/>
        </w:rPr>
        <w:t>DATE:</w:t>
      </w:r>
      <w:r w:rsidRPr="00DF232D">
        <w:rPr>
          <w:rFonts w:ascii="Times New Roman" w:eastAsia="Times New Roman" w:hAnsi="Times New Roman"/>
          <w:sz w:val="24"/>
          <w:szCs w:val="24"/>
        </w:rPr>
        <w:tab/>
      </w:r>
      <w:r w:rsidR="008E71B2">
        <w:rPr>
          <w:rFonts w:ascii="Times New Roman" w:eastAsia="Times New Roman" w:hAnsi="Times New Roman"/>
          <w:sz w:val="24"/>
          <w:szCs w:val="24"/>
        </w:rPr>
        <w:t>June 5</w:t>
      </w:r>
      <w:r w:rsidR="000D55EA">
        <w:rPr>
          <w:rFonts w:ascii="Times New Roman" w:eastAsia="Times New Roman" w:hAnsi="Times New Roman"/>
          <w:sz w:val="24"/>
          <w:szCs w:val="24"/>
        </w:rPr>
        <w:t>, 2024</w:t>
      </w:r>
    </w:p>
    <w:p w14:paraId="06338D1F" w14:textId="77777777" w:rsidR="00E33099" w:rsidRPr="00DF232D" w:rsidRDefault="00E33099" w:rsidP="00E33099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02B9921E" w14:textId="35A2F092" w:rsidR="00E33099" w:rsidRDefault="00E33099" w:rsidP="00E33099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RE</w:t>
      </w:r>
      <w:r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Pr="00DF232D">
        <w:rPr>
          <w:rFonts w:ascii="Times New Roman" w:eastAsia="Times New Roman" w:hAnsi="Times New Roman"/>
          <w:b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>Docket</w:t>
      </w:r>
      <w:r w:rsidRPr="00EE7BFC">
        <w:rPr>
          <w:rFonts w:ascii="Times New Roman" w:eastAsia="Times New Roman" w:hAnsi="Times New Roman"/>
          <w:bCs/>
          <w:sz w:val="24"/>
          <w:szCs w:val="24"/>
        </w:rPr>
        <w:t xml:space="preserve"> No. </w:t>
      </w:r>
      <w:r w:rsidR="000D55EA">
        <w:rPr>
          <w:rFonts w:ascii="Times New Roman" w:eastAsia="Times New Roman" w:hAnsi="Times New Roman"/>
          <w:bCs/>
          <w:sz w:val="24"/>
          <w:szCs w:val="24"/>
        </w:rPr>
        <w:t>5</w:t>
      </w:r>
      <w:r w:rsidR="008E71B2">
        <w:rPr>
          <w:rFonts w:ascii="Times New Roman" w:eastAsia="Times New Roman" w:hAnsi="Times New Roman"/>
          <w:bCs/>
          <w:sz w:val="24"/>
          <w:szCs w:val="24"/>
        </w:rPr>
        <w:t>4831</w:t>
      </w:r>
      <w:r>
        <w:rPr>
          <w:rFonts w:ascii="Times New Roman" w:eastAsia="Times New Roman" w:hAnsi="Times New Roman"/>
          <w:sz w:val="24"/>
          <w:szCs w:val="24"/>
        </w:rPr>
        <w:t>–</w:t>
      </w:r>
      <w:r w:rsidR="008E71B2">
        <w:rPr>
          <w:rFonts w:ascii="Times New Roman" w:hAnsi="Times New Roman"/>
          <w:i/>
          <w:iCs/>
          <w:sz w:val="24"/>
          <w:szCs w:val="24"/>
        </w:rPr>
        <w:t>Application of Quadvest, LP to Amend its Certificates of Convenience and Necessity in Harris County</w:t>
      </w:r>
    </w:p>
    <w:p w14:paraId="242730B0" w14:textId="77777777" w:rsidR="00E33099" w:rsidRDefault="00E33099" w:rsidP="00E33099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0E8394BA" w14:textId="5504BB3E" w:rsidR="00E33099" w:rsidRPr="00127EFE" w:rsidRDefault="00E33099" w:rsidP="00E33099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A532A0">
        <w:rPr>
          <w:rFonts w:ascii="Times New Roman" w:eastAsia="Times New Roman" w:hAnsi="Times New Roman"/>
          <w:b/>
          <w:sz w:val="24"/>
          <w:szCs w:val="24"/>
        </w:rPr>
        <w:t>CC</w:t>
      </w:r>
      <w:r w:rsidRPr="00A532A0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ab/>
      </w:r>
      <w:r w:rsidR="000D55EA">
        <w:rPr>
          <w:rFonts w:ascii="Times New Roman" w:hAnsi="Times New Roman"/>
          <w:bCs/>
          <w:sz w:val="24"/>
          <w:szCs w:val="24"/>
        </w:rPr>
        <w:t xml:space="preserve">Peter Gregg, </w:t>
      </w:r>
      <w:r w:rsidR="008E71B2">
        <w:rPr>
          <w:rFonts w:ascii="Times New Roman" w:hAnsi="Times New Roman"/>
          <w:bCs/>
          <w:sz w:val="24"/>
          <w:szCs w:val="24"/>
        </w:rPr>
        <w:t>Mark Urback, April Trader</w:t>
      </w:r>
    </w:p>
    <w:p w14:paraId="68ED644E" w14:textId="77777777" w:rsidR="00E33099" w:rsidRDefault="00E33099" w:rsidP="00E33099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762E0223" w14:textId="77777777" w:rsidR="00E33099" w:rsidRPr="005E7861" w:rsidRDefault="00E33099" w:rsidP="00E33099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E14F7F1" w14:textId="77777777" w:rsidR="00E33099" w:rsidRDefault="00E33099" w:rsidP="00E33099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6578C2DF" w14:textId="30E9B440" w:rsidR="00E33099" w:rsidRDefault="00E33099" w:rsidP="00E33099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As required by the Notice of Approval filed in Docket No. </w:t>
      </w:r>
      <w:r w:rsidR="003F5062">
        <w:rPr>
          <w:rFonts w:ascii="Times New Roman" w:hAnsi="Times New Roman"/>
          <w:sz w:val="24"/>
          <w:szCs w:val="24"/>
        </w:rPr>
        <w:t>54831</w:t>
      </w:r>
      <w:r>
        <w:rPr>
          <w:rFonts w:ascii="Times New Roman" w:hAnsi="Times New Roman"/>
          <w:sz w:val="24"/>
          <w:szCs w:val="24"/>
        </w:rPr>
        <w:t xml:space="preserve"> on </w:t>
      </w:r>
      <w:r w:rsidR="000D55EA">
        <w:rPr>
          <w:rFonts w:ascii="Times New Roman" w:hAnsi="Times New Roman"/>
          <w:sz w:val="24"/>
          <w:szCs w:val="24"/>
        </w:rPr>
        <w:t xml:space="preserve">May </w:t>
      </w:r>
      <w:r w:rsidR="003F5062">
        <w:rPr>
          <w:rFonts w:ascii="Times New Roman" w:hAnsi="Times New Roman"/>
          <w:sz w:val="24"/>
          <w:szCs w:val="24"/>
        </w:rPr>
        <w:t>30</w:t>
      </w:r>
      <w:r w:rsidR="000D55EA">
        <w:rPr>
          <w:rFonts w:ascii="Times New Roman" w:hAnsi="Times New Roman"/>
          <w:sz w:val="24"/>
          <w:szCs w:val="24"/>
        </w:rPr>
        <w:t>, 2024</w:t>
      </w:r>
      <w:r>
        <w:rPr>
          <w:rFonts w:ascii="Times New Roman" w:hAnsi="Times New Roman"/>
          <w:sz w:val="24"/>
          <w:szCs w:val="24"/>
        </w:rPr>
        <w:t>, please find attached</w:t>
      </w:r>
      <w:r w:rsidR="000D55EA">
        <w:rPr>
          <w:rFonts w:ascii="Times New Roman" w:hAnsi="Times New Roman"/>
          <w:sz w:val="24"/>
          <w:szCs w:val="24"/>
        </w:rPr>
        <w:t xml:space="preserve"> a</w:t>
      </w:r>
      <w:r>
        <w:rPr>
          <w:rFonts w:ascii="Times New Roman" w:hAnsi="Times New Roman"/>
          <w:sz w:val="24"/>
          <w:szCs w:val="24"/>
        </w:rPr>
        <w:t xml:space="preserve"> clean cop</w:t>
      </w:r>
      <w:r w:rsidR="000D55EA">
        <w:rPr>
          <w:rFonts w:ascii="Times New Roman" w:hAnsi="Times New Roman"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 xml:space="preserve"> of the </w:t>
      </w:r>
      <w:r w:rsidR="003F5062">
        <w:rPr>
          <w:rFonts w:ascii="Times New Roman" w:hAnsi="Times New Roman"/>
          <w:sz w:val="24"/>
          <w:szCs w:val="24"/>
        </w:rPr>
        <w:t xml:space="preserve">water and </w:t>
      </w:r>
      <w:r w:rsidR="000D55EA">
        <w:rPr>
          <w:rFonts w:ascii="Times New Roman" w:hAnsi="Times New Roman"/>
          <w:sz w:val="24"/>
          <w:szCs w:val="24"/>
        </w:rPr>
        <w:t>sewer</w:t>
      </w:r>
      <w:r>
        <w:rPr>
          <w:rFonts w:ascii="Times New Roman" w:hAnsi="Times New Roman"/>
          <w:sz w:val="24"/>
          <w:szCs w:val="24"/>
        </w:rPr>
        <w:t xml:space="preserve"> tariff for Certificate</w:t>
      </w:r>
      <w:r w:rsidR="003F5062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of Convenience and Necessity (CCN) No</w:t>
      </w:r>
      <w:r w:rsidR="003F5062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. </w:t>
      </w:r>
      <w:r w:rsidR="003F5062">
        <w:rPr>
          <w:rFonts w:ascii="Times New Roman" w:hAnsi="Times New Roman"/>
          <w:sz w:val="24"/>
          <w:szCs w:val="24"/>
        </w:rPr>
        <w:t>11612 and 20952</w:t>
      </w:r>
      <w:r w:rsidR="000D55EA">
        <w:rPr>
          <w:rFonts w:ascii="Times New Roman" w:hAnsi="Times New Roman"/>
          <w:sz w:val="24"/>
          <w:szCs w:val="24"/>
        </w:rPr>
        <w:t xml:space="preserve"> for </w:t>
      </w:r>
      <w:r w:rsidR="003F5062">
        <w:rPr>
          <w:rFonts w:ascii="Times New Roman" w:hAnsi="Times New Roman"/>
          <w:sz w:val="24"/>
          <w:szCs w:val="24"/>
        </w:rPr>
        <w:t>Quadvest, LP.</w:t>
      </w:r>
      <w:r>
        <w:rPr>
          <w:rFonts w:ascii="Times New Roman" w:hAnsi="Times New Roman"/>
          <w:sz w:val="24"/>
          <w:szCs w:val="24"/>
        </w:rPr>
        <w:t xml:space="preserve"> </w:t>
      </w:r>
      <w:r w:rsidR="0050573E">
        <w:rPr>
          <w:rFonts w:ascii="Times New Roman" w:hAnsi="Times New Roman"/>
          <w:sz w:val="24"/>
          <w:szCs w:val="24"/>
        </w:rPr>
        <w:t>The</w:t>
      </w:r>
      <w:r w:rsidR="000D55EA">
        <w:rPr>
          <w:rFonts w:ascii="Times New Roman" w:hAnsi="Times New Roman"/>
          <w:sz w:val="24"/>
          <w:szCs w:val="24"/>
        </w:rPr>
        <w:t xml:space="preserve"> copy</w:t>
      </w:r>
      <w:r>
        <w:rPr>
          <w:rFonts w:ascii="Times New Roman" w:hAnsi="Times New Roman"/>
          <w:sz w:val="24"/>
          <w:szCs w:val="24"/>
        </w:rPr>
        <w:t xml:space="preserve"> provided </w:t>
      </w:r>
      <w:r w:rsidR="000D55EA">
        <w:rPr>
          <w:rFonts w:ascii="Times New Roman" w:hAnsi="Times New Roman"/>
          <w:sz w:val="24"/>
          <w:szCs w:val="24"/>
        </w:rPr>
        <w:t>is</w:t>
      </w:r>
      <w:r w:rsidR="0050573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to be stamped </w:t>
      </w:r>
      <w:r>
        <w:rPr>
          <w:rFonts w:ascii="Times New Roman" w:hAnsi="Times New Roman"/>
          <w:i/>
          <w:sz w:val="24"/>
          <w:szCs w:val="24"/>
        </w:rPr>
        <w:t>Approved</w:t>
      </w:r>
      <w:r>
        <w:rPr>
          <w:rFonts w:ascii="Times New Roman" w:hAnsi="Times New Roman"/>
          <w:sz w:val="24"/>
          <w:szCs w:val="24"/>
        </w:rPr>
        <w:t xml:space="preserve"> and placed in the Commission’s tariff book. The attached </w:t>
      </w:r>
      <w:r w:rsidR="000D55EA">
        <w:rPr>
          <w:rFonts w:ascii="Times New Roman" w:hAnsi="Times New Roman"/>
          <w:sz w:val="24"/>
          <w:szCs w:val="24"/>
        </w:rPr>
        <w:t>is</w:t>
      </w:r>
      <w:r>
        <w:rPr>
          <w:rFonts w:ascii="Times New Roman" w:hAnsi="Times New Roman"/>
          <w:sz w:val="24"/>
          <w:szCs w:val="24"/>
        </w:rPr>
        <w:t xml:space="preserve"> </w:t>
      </w:r>
      <w:r w:rsidR="000D55EA">
        <w:rPr>
          <w:rFonts w:ascii="Times New Roman" w:hAnsi="Times New Roman"/>
          <w:sz w:val="24"/>
          <w:szCs w:val="24"/>
        </w:rPr>
        <w:t xml:space="preserve">the </w:t>
      </w:r>
      <w:r>
        <w:rPr>
          <w:rFonts w:ascii="Times New Roman" w:hAnsi="Times New Roman"/>
          <w:sz w:val="24"/>
          <w:szCs w:val="24"/>
        </w:rPr>
        <w:t xml:space="preserve">new tariff which must be placed in the tariff book.  </w:t>
      </w:r>
    </w:p>
    <w:p w14:paraId="64D8DB8C" w14:textId="77777777" w:rsidR="00E33099" w:rsidRPr="00F23525" w:rsidRDefault="00E33099" w:rsidP="00E33099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6E6B7155" w14:textId="395C9C6C" w:rsidR="00E33099" w:rsidRPr="007C7FAE" w:rsidRDefault="00E33099" w:rsidP="00E3309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All parties to Docket No. </w:t>
      </w:r>
      <w:r w:rsidR="003F5062">
        <w:rPr>
          <w:rFonts w:ascii="Times New Roman" w:hAnsi="Times New Roman"/>
          <w:sz w:val="24"/>
          <w:szCs w:val="24"/>
        </w:rPr>
        <w:t>54831</w:t>
      </w:r>
      <w:r>
        <w:rPr>
          <w:rFonts w:ascii="Times New Roman" w:hAnsi="Times New Roman"/>
          <w:sz w:val="24"/>
          <w:szCs w:val="24"/>
        </w:rPr>
        <w:t xml:space="preserve"> have been copied on this memo. </w:t>
      </w:r>
    </w:p>
    <w:p w14:paraId="2AE7C42A" w14:textId="77777777" w:rsidR="00E33099" w:rsidRDefault="00E33099" w:rsidP="00E33099">
      <w:pPr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185D4385" w14:textId="77777777" w:rsidR="00E33099" w:rsidRDefault="00E33099" w:rsidP="00E33099"/>
    <w:p w14:paraId="4CF40B00" w14:textId="77777777" w:rsidR="00E33099" w:rsidRDefault="00E33099" w:rsidP="00E33099"/>
    <w:p w14:paraId="4956D5FE" w14:textId="77777777" w:rsidR="00E33099" w:rsidRDefault="00E33099" w:rsidP="00E33099"/>
    <w:p w14:paraId="235C46B2" w14:textId="77777777" w:rsidR="00E33099" w:rsidRDefault="00E33099" w:rsidP="00E33099"/>
    <w:p w14:paraId="2610D0D7" w14:textId="77777777" w:rsidR="00E33099" w:rsidRDefault="00E33099" w:rsidP="00E33099"/>
    <w:p w14:paraId="58EED3AC" w14:textId="77777777" w:rsidR="00BB3B8F" w:rsidRDefault="00BB3B8F"/>
    <w:sectPr w:rsidR="00BB3B8F" w:rsidSect="00E20B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1F69C" w14:textId="77777777" w:rsidR="00C969F3" w:rsidRDefault="00C969F3" w:rsidP="00C969F3">
      <w:pPr>
        <w:spacing w:after="0" w:line="240" w:lineRule="auto"/>
      </w:pPr>
      <w:r>
        <w:separator/>
      </w:r>
    </w:p>
  </w:endnote>
  <w:endnote w:type="continuationSeparator" w:id="0">
    <w:p w14:paraId="0DE79BF8" w14:textId="77777777" w:rsidR="00C969F3" w:rsidRDefault="00C969F3" w:rsidP="00C96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E9875" w14:textId="77777777" w:rsidR="00C969F3" w:rsidRDefault="00C969F3" w:rsidP="00C969F3">
      <w:pPr>
        <w:spacing w:after="0" w:line="240" w:lineRule="auto"/>
      </w:pPr>
      <w:r>
        <w:separator/>
      </w:r>
    </w:p>
  </w:footnote>
  <w:footnote w:type="continuationSeparator" w:id="0">
    <w:p w14:paraId="37B1033F" w14:textId="77777777" w:rsidR="00C969F3" w:rsidRDefault="00C969F3" w:rsidP="00C969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099"/>
    <w:rsid w:val="000D55EA"/>
    <w:rsid w:val="001043AF"/>
    <w:rsid w:val="00264FF8"/>
    <w:rsid w:val="00387AF2"/>
    <w:rsid w:val="003F5062"/>
    <w:rsid w:val="0050573E"/>
    <w:rsid w:val="005C75DB"/>
    <w:rsid w:val="006804DD"/>
    <w:rsid w:val="006F3874"/>
    <w:rsid w:val="007B6E95"/>
    <w:rsid w:val="008360D5"/>
    <w:rsid w:val="008E71B2"/>
    <w:rsid w:val="00936BB9"/>
    <w:rsid w:val="00BB3B8F"/>
    <w:rsid w:val="00C969F3"/>
    <w:rsid w:val="00E33099"/>
    <w:rsid w:val="00E46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45AD928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309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969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69F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969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69F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2024-06-04T17:15:00Z</dcterms:created>
  <dcterms:modified xsi:type="dcterms:W3CDTF">2024-06-04T19:33:00Z</dcterms:modified>
</cp:coreProperties>
</file>